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1B0" w:rsidRPr="006711B0" w:rsidRDefault="006711B0" w:rsidP="006711B0">
      <w:pPr>
        <w:spacing w:after="1125" w:line="900" w:lineRule="atLeast"/>
        <w:jc w:val="center"/>
        <w:outlineLvl w:val="0"/>
        <w:rPr>
          <w:rFonts w:eastAsia="Times New Roman" w:cstheme="minorHAnsi"/>
          <w:b/>
          <w:bCs/>
          <w:color w:val="343434"/>
          <w:kern w:val="36"/>
          <w:sz w:val="60"/>
          <w:szCs w:val="60"/>
          <w:lang w:eastAsia="ru-RU"/>
        </w:rPr>
      </w:pPr>
      <w:r w:rsidRPr="006711B0">
        <w:rPr>
          <w:rFonts w:eastAsia="Times New Roman" w:cstheme="minorHAnsi"/>
          <w:b/>
          <w:bCs/>
          <w:color w:val="343434"/>
          <w:kern w:val="36"/>
          <w:sz w:val="60"/>
          <w:szCs w:val="60"/>
          <w:lang w:eastAsia="ru-RU"/>
        </w:rPr>
        <w:t>Политика конфиденциальности</w:t>
      </w:r>
    </w:p>
    <w:p w:rsidR="006711B0" w:rsidRPr="006711B0" w:rsidRDefault="006711B0" w:rsidP="006711B0">
      <w:pPr>
        <w:shd w:val="clear" w:color="auto" w:fill="FFFFFF"/>
        <w:spacing w:after="100" w:afterAutospacing="1" w:line="240" w:lineRule="auto"/>
        <w:outlineLvl w:val="2"/>
        <w:rPr>
          <w:rFonts w:eastAsia="Times New Roman" w:cstheme="minorHAnsi"/>
          <w:b/>
          <w:bCs/>
          <w:color w:val="343434"/>
          <w:sz w:val="27"/>
          <w:szCs w:val="27"/>
          <w:lang w:eastAsia="ru-RU"/>
        </w:rPr>
      </w:pPr>
      <w:r w:rsidRPr="006711B0">
        <w:rPr>
          <w:rFonts w:eastAsia="Times New Roman" w:cstheme="minorHAnsi"/>
          <w:b/>
          <w:bCs/>
          <w:color w:val="343434"/>
          <w:sz w:val="27"/>
          <w:szCs w:val="27"/>
          <w:lang w:eastAsia="ru-RU"/>
        </w:rPr>
        <w:t>1. Общие положения</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 xml:space="preserve">Настоящий документ определяет политику Сообщества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003F44C8" w:rsidRPr="003F44C8">
        <w:rPr>
          <w:rFonts w:eastAsia="Times New Roman" w:cstheme="minorHAnsi"/>
          <w:color w:val="343434"/>
          <w:sz w:val="24"/>
          <w:szCs w:val="24"/>
          <w:lang w:eastAsia="ru-RU"/>
        </w:rPr>
        <w:t xml:space="preserve"> </w:t>
      </w:r>
      <w:r w:rsidRPr="006711B0">
        <w:rPr>
          <w:rFonts w:eastAsia="Times New Roman" w:cstheme="minorHAnsi"/>
          <w:color w:val="343434"/>
          <w:sz w:val="24"/>
          <w:szCs w:val="24"/>
          <w:lang w:eastAsia="ru-RU"/>
        </w:rPr>
        <w:t xml:space="preserve">в обеспечении безопасности персональных данных, их обработки и действует в отношении всех персональных данных, обрабатываемых Сообществом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003F44C8" w:rsidRPr="003F44C8">
        <w:rPr>
          <w:rFonts w:eastAsia="Times New Roman" w:cstheme="minorHAnsi"/>
          <w:color w:val="343434"/>
          <w:sz w:val="24"/>
          <w:szCs w:val="24"/>
          <w:lang w:eastAsia="ru-RU"/>
        </w:rPr>
        <w:t xml:space="preserve"> </w:t>
      </w:r>
      <w:r w:rsidRPr="006711B0">
        <w:rPr>
          <w:rFonts w:eastAsia="Times New Roman" w:cstheme="minorHAnsi"/>
          <w:color w:val="343434"/>
          <w:sz w:val="24"/>
          <w:szCs w:val="24"/>
          <w:lang w:eastAsia="ru-RU"/>
        </w:rPr>
        <w:t>в ходе своей деятельности.</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 xml:space="preserve">Сообщество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xml:space="preserve"> обеспечивает конфиденциальность и безопасность персональных данных при их обработке в соответствии с законодательством Российской Федерации.</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 xml:space="preserve">При обработке персональных данных Сообщества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xml:space="preserve"> (Далее — Администрация), соблюдает принципы и правила обработки персональных данных, а также иные требования, предусмотренные Федеральным законом РФ от 27.07.2006 г. № 152-ФЗ «О персональных данных».</w:t>
      </w:r>
    </w:p>
    <w:p w:rsidR="006711B0" w:rsidRPr="006711B0" w:rsidRDefault="006711B0" w:rsidP="006711B0">
      <w:pPr>
        <w:shd w:val="clear" w:color="auto" w:fill="FFFFFF"/>
        <w:spacing w:after="100" w:afterAutospacing="1" w:line="240" w:lineRule="auto"/>
        <w:outlineLvl w:val="2"/>
        <w:rPr>
          <w:rFonts w:eastAsia="Times New Roman" w:cstheme="minorHAnsi"/>
          <w:b/>
          <w:bCs/>
          <w:color w:val="343434"/>
          <w:sz w:val="27"/>
          <w:szCs w:val="27"/>
          <w:lang w:eastAsia="ru-RU"/>
        </w:rPr>
      </w:pPr>
      <w:r w:rsidRPr="006711B0">
        <w:rPr>
          <w:rFonts w:eastAsia="Times New Roman" w:cstheme="minorHAnsi"/>
          <w:b/>
          <w:bCs/>
          <w:color w:val="343434"/>
          <w:sz w:val="27"/>
          <w:szCs w:val="27"/>
          <w:lang w:eastAsia="ru-RU"/>
        </w:rPr>
        <w:t>2. Принципы обработки персональных данных Администрацией</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2.1. Обработка персональных данных Администрацией основана на следующих принципах:</w:t>
      </w:r>
    </w:p>
    <w:p w:rsidR="006711B0" w:rsidRPr="006711B0" w:rsidRDefault="006711B0" w:rsidP="006711B0">
      <w:pPr>
        <w:numPr>
          <w:ilvl w:val="0"/>
          <w:numId w:val="1"/>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законность целей и способов обработки персональных данных и добросовестность;</w:t>
      </w:r>
    </w:p>
    <w:p w:rsidR="006711B0" w:rsidRPr="006711B0" w:rsidRDefault="006711B0" w:rsidP="006711B0">
      <w:pPr>
        <w:numPr>
          <w:ilvl w:val="0"/>
          <w:numId w:val="1"/>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соответствие целей обработки персональных данных целям, заранее определенным и заявленным при сборе персональных данных, а также полномочиям;</w:t>
      </w:r>
    </w:p>
    <w:p w:rsidR="006711B0" w:rsidRPr="006711B0" w:rsidRDefault="006711B0" w:rsidP="006711B0">
      <w:pPr>
        <w:numPr>
          <w:ilvl w:val="0"/>
          <w:numId w:val="1"/>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6711B0" w:rsidRPr="006711B0" w:rsidRDefault="006711B0" w:rsidP="006711B0">
      <w:pPr>
        <w:numPr>
          <w:ilvl w:val="0"/>
          <w:numId w:val="1"/>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достоверность персональных данных, их актуальность и достаточность для целей обработки, недопустимость обработки избыточных по отношению к целям сбора персональных данных;</w:t>
      </w:r>
    </w:p>
    <w:p w:rsidR="006711B0" w:rsidRPr="006711B0" w:rsidRDefault="006711B0" w:rsidP="006711B0">
      <w:pPr>
        <w:numPr>
          <w:ilvl w:val="0"/>
          <w:numId w:val="1"/>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законность организационных и технических мер по обеспечению безопасности персональных данных;</w:t>
      </w:r>
    </w:p>
    <w:p w:rsidR="006711B0" w:rsidRPr="006711B0" w:rsidRDefault="006711B0" w:rsidP="006711B0">
      <w:pPr>
        <w:numPr>
          <w:ilvl w:val="0"/>
          <w:numId w:val="1"/>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lastRenderedPageBreak/>
        <w:t>стремление к постоянному совершенствованию системы защиты персональных данных.</w:t>
      </w:r>
    </w:p>
    <w:p w:rsidR="006711B0" w:rsidRPr="006711B0" w:rsidRDefault="006711B0" w:rsidP="006711B0">
      <w:pPr>
        <w:shd w:val="clear" w:color="auto" w:fill="FFFFFF"/>
        <w:spacing w:after="100" w:afterAutospacing="1" w:line="240" w:lineRule="auto"/>
        <w:outlineLvl w:val="2"/>
        <w:rPr>
          <w:rFonts w:eastAsia="Times New Roman" w:cstheme="minorHAnsi"/>
          <w:b/>
          <w:bCs/>
          <w:color w:val="343434"/>
          <w:sz w:val="27"/>
          <w:szCs w:val="27"/>
          <w:lang w:eastAsia="ru-RU"/>
        </w:rPr>
      </w:pPr>
      <w:r w:rsidRPr="006711B0">
        <w:rPr>
          <w:rFonts w:eastAsia="Times New Roman" w:cstheme="minorHAnsi"/>
          <w:b/>
          <w:bCs/>
          <w:color w:val="343434"/>
          <w:sz w:val="27"/>
          <w:szCs w:val="27"/>
          <w:lang w:eastAsia="ru-RU"/>
        </w:rPr>
        <w:t>3. Меры, применяемые Администрацией при обработке персональных данных</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3.1. При обработке персональных данных Администрация по своему усмотрению принимает необходимые правовые, организационные и технические меры для их защиты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том числе:</w:t>
      </w:r>
    </w:p>
    <w:p w:rsidR="006711B0" w:rsidRPr="006711B0" w:rsidRDefault="006711B0" w:rsidP="006711B0">
      <w:pPr>
        <w:numPr>
          <w:ilvl w:val="0"/>
          <w:numId w:val="2"/>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определяет угрозы безопасности персональных данных при их обработке в информационных системах персональных данных;</w:t>
      </w:r>
    </w:p>
    <w:p w:rsidR="006711B0" w:rsidRPr="006711B0" w:rsidRDefault="006711B0" w:rsidP="006711B0">
      <w:pPr>
        <w:numPr>
          <w:ilvl w:val="0"/>
          <w:numId w:val="2"/>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применяет организационные и технические меры по обеспечению безопасности персональных данных, в том числе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711B0" w:rsidRPr="006711B0" w:rsidRDefault="006711B0" w:rsidP="006711B0">
      <w:pPr>
        <w:numPr>
          <w:ilvl w:val="0"/>
          <w:numId w:val="2"/>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применяет прошедшую в установленном порядке процедуру оценки соответствия средств защиты информации;</w:t>
      </w:r>
    </w:p>
    <w:p w:rsidR="006711B0" w:rsidRPr="006711B0" w:rsidRDefault="006711B0" w:rsidP="006711B0">
      <w:pPr>
        <w:numPr>
          <w:ilvl w:val="0"/>
          <w:numId w:val="2"/>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оценивает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6711B0" w:rsidRPr="006711B0" w:rsidRDefault="006711B0" w:rsidP="006711B0">
      <w:pPr>
        <w:numPr>
          <w:ilvl w:val="0"/>
          <w:numId w:val="2"/>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обеспечивает учет машинных носителей персональных данных;</w:t>
      </w:r>
    </w:p>
    <w:p w:rsidR="006711B0" w:rsidRPr="006711B0" w:rsidRDefault="006711B0" w:rsidP="006711B0">
      <w:pPr>
        <w:numPr>
          <w:ilvl w:val="0"/>
          <w:numId w:val="2"/>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обеспечивает своевременное обнаружение фактов несанкционированного доступа к персональным данным и принимает необходимые меры по предупреждению таких случаев и устранению их последствий;</w:t>
      </w:r>
    </w:p>
    <w:p w:rsidR="006711B0" w:rsidRPr="006711B0" w:rsidRDefault="006711B0" w:rsidP="006711B0">
      <w:pPr>
        <w:numPr>
          <w:ilvl w:val="0"/>
          <w:numId w:val="2"/>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восстанавливает персональные данные, модифицированные или уничтоженные вследствие несанкционированного доступа к ним;</w:t>
      </w:r>
    </w:p>
    <w:p w:rsidR="006711B0" w:rsidRPr="006711B0" w:rsidRDefault="006711B0" w:rsidP="006711B0">
      <w:pPr>
        <w:numPr>
          <w:ilvl w:val="0"/>
          <w:numId w:val="2"/>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6711B0" w:rsidRPr="006711B0" w:rsidRDefault="006711B0" w:rsidP="006711B0">
      <w:pPr>
        <w:numPr>
          <w:ilvl w:val="0"/>
          <w:numId w:val="2"/>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обеспечивает 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lastRenderedPageBreak/>
        <w:t>3.2. Доступ к персональным данным, обрабатываемым Администрацией, имеют только лица, в служебные функции которых входит работа с такой информацией и документами. Администрация передает персональные данные своим работникам в порядке, установленном законодательством Российской Федерации, и ограничивает эту информацию только теми персональными данными, которые необходимы для целей обработки персональных данных, определенных их субъектами.</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3.3. Администрация вправе предоставить доступ к персональным данным пользователей в следующих случаях:</w:t>
      </w:r>
    </w:p>
    <w:p w:rsidR="006711B0" w:rsidRPr="006711B0" w:rsidRDefault="006711B0" w:rsidP="006711B0">
      <w:pPr>
        <w:numPr>
          <w:ilvl w:val="0"/>
          <w:numId w:val="3"/>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это предусмотрено, разрешено или требуется в соответствии с законодательством Российской Федерации лицу, указанному в законодательстве;</w:t>
      </w:r>
    </w:p>
    <w:p w:rsidR="006711B0" w:rsidRPr="006711B0" w:rsidRDefault="006711B0" w:rsidP="006711B0">
      <w:pPr>
        <w:numPr>
          <w:ilvl w:val="0"/>
          <w:numId w:val="3"/>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субъект персональных данных дал свое согласие на передачу персональных данных их получателю.</w:t>
      </w:r>
    </w:p>
    <w:p w:rsidR="006711B0" w:rsidRPr="006711B0" w:rsidRDefault="006711B0" w:rsidP="006711B0">
      <w:pPr>
        <w:shd w:val="clear" w:color="auto" w:fill="FFFFFF"/>
        <w:spacing w:after="100" w:afterAutospacing="1" w:line="240" w:lineRule="auto"/>
        <w:outlineLvl w:val="2"/>
        <w:rPr>
          <w:rFonts w:eastAsia="Times New Roman" w:cstheme="minorHAnsi"/>
          <w:b/>
          <w:bCs/>
          <w:color w:val="343434"/>
          <w:sz w:val="27"/>
          <w:szCs w:val="27"/>
          <w:lang w:eastAsia="ru-RU"/>
        </w:rPr>
      </w:pPr>
      <w:r w:rsidRPr="006711B0">
        <w:rPr>
          <w:rFonts w:eastAsia="Times New Roman" w:cstheme="minorHAnsi"/>
          <w:b/>
          <w:bCs/>
          <w:color w:val="343434"/>
          <w:sz w:val="27"/>
          <w:szCs w:val="27"/>
          <w:lang w:eastAsia="ru-RU"/>
        </w:rPr>
        <w:t>4. Виды обрабатываемых данных</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4.1. Администрацией осуществляется обработка следующих данных, в том числе персональных:</w:t>
      </w:r>
    </w:p>
    <w:p w:rsidR="006711B0" w:rsidRPr="006711B0" w:rsidRDefault="006711B0" w:rsidP="006711B0">
      <w:pPr>
        <w:numPr>
          <w:ilvl w:val="0"/>
          <w:numId w:val="4"/>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а) персональные данные пользователей сайта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w:t>
      </w:r>
    </w:p>
    <w:p w:rsidR="006711B0" w:rsidRPr="006711B0" w:rsidRDefault="006711B0" w:rsidP="006711B0">
      <w:pPr>
        <w:numPr>
          <w:ilvl w:val="0"/>
          <w:numId w:val="4"/>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 xml:space="preserve">б) стандартные данные, автоматически получаемые </w:t>
      </w:r>
      <w:proofErr w:type="spellStart"/>
      <w:r w:rsidRPr="006711B0">
        <w:rPr>
          <w:rFonts w:eastAsia="Times New Roman" w:cstheme="minorHAnsi"/>
          <w:color w:val="343434"/>
          <w:sz w:val="24"/>
          <w:szCs w:val="24"/>
          <w:lang w:eastAsia="ru-RU"/>
        </w:rPr>
        <w:t>http</w:t>
      </w:r>
      <w:proofErr w:type="spellEnd"/>
      <w:r w:rsidRPr="006711B0">
        <w:rPr>
          <w:rFonts w:eastAsia="Times New Roman" w:cstheme="minorHAnsi"/>
          <w:color w:val="343434"/>
          <w:sz w:val="24"/>
          <w:szCs w:val="24"/>
          <w:lang w:eastAsia="ru-RU"/>
        </w:rPr>
        <w:t>-сервером при доступе к интернет-ресурсу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w:t>
      </w:r>
    </w:p>
    <w:p w:rsidR="006711B0" w:rsidRPr="006711B0" w:rsidRDefault="006711B0" w:rsidP="006711B0">
      <w:pPr>
        <w:numPr>
          <w:ilvl w:val="0"/>
          <w:numId w:val="4"/>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 xml:space="preserve">в) стандартные данные, автоматически получаемые </w:t>
      </w:r>
      <w:proofErr w:type="spellStart"/>
      <w:r w:rsidRPr="006711B0">
        <w:rPr>
          <w:rFonts w:eastAsia="Times New Roman" w:cstheme="minorHAnsi"/>
          <w:color w:val="343434"/>
          <w:sz w:val="24"/>
          <w:szCs w:val="24"/>
          <w:lang w:eastAsia="ru-RU"/>
        </w:rPr>
        <w:t>http</w:t>
      </w:r>
      <w:proofErr w:type="spellEnd"/>
      <w:r w:rsidRPr="006711B0">
        <w:rPr>
          <w:rFonts w:eastAsia="Times New Roman" w:cstheme="minorHAnsi"/>
          <w:color w:val="343434"/>
          <w:sz w:val="24"/>
          <w:szCs w:val="24"/>
          <w:lang w:eastAsia="ru-RU"/>
        </w:rPr>
        <w:t>-сервером при доступе к интернет-ресурсам третьих лиц;</w:t>
      </w:r>
    </w:p>
    <w:p w:rsidR="006711B0" w:rsidRPr="006711B0" w:rsidRDefault="006711B0" w:rsidP="006711B0">
      <w:pPr>
        <w:numPr>
          <w:ilvl w:val="0"/>
          <w:numId w:val="4"/>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г) данные, заполняемые и направляемые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по инициативе пользователей при регистрации и использовании соответствующих интернет-сервисов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и интернет-сервисов третьих лиц;</w:t>
      </w:r>
    </w:p>
    <w:p w:rsidR="006711B0" w:rsidRPr="006711B0" w:rsidRDefault="006711B0" w:rsidP="006711B0">
      <w:pPr>
        <w:numPr>
          <w:ilvl w:val="0"/>
          <w:numId w:val="4"/>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д) данные, получаемые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xml:space="preserve">» от партнеров и третьих лиц в рамках использования протоколов </w:t>
      </w:r>
      <w:proofErr w:type="spellStart"/>
      <w:r w:rsidRPr="006711B0">
        <w:rPr>
          <w:rFonts w:eastAsia="Times New Roman" w:cstheme="minorHAnsi"/>
          <w:color w:val="343434"/>
          <w:sz w:val="24"/>
          <w:szCs w:val="24"/>
          <w:lang w:eastAsia="ru-RU"/>
        </w:rPr>
        <w:t>OpenID</w:t>
      </w:r>
      <w:proofErr w:type="spellEnd"/>
      <w:r w:rsidRPr="006711B0">
        <w:rPr>
          <w:rFonts w:eastAsia="Times New Roman" w:cstheme="minorHAnsi"/>
          <w:color w:val="343434"/>
          <w:sz w:val="24"/>
          <w:szCs w:val="24"/>
          <w:lang w:eastAsia="ru-RU"/>
        </w:rPr>
        <w:t xml:space="preserve"> и </w:t>
      </w:r>
      <w:proofErr w:type="spellStart"/>
      <w:r w:rsidRPr="006711B0">
        <w:rPr>
          <w:rFonts w:eastAsia="Times New Roman" w:cstheme="minorHAnsi"/>
          <w:color w:val="343434"/>
          <w:sz w:val="24"/>
          <w:szCs w:val="24"/>
          <w:lang w:eastAsia="ru-RU"/>
        </w:rPr>
        <w:t>OAuth</w:t>
      </w:r>
      <w:proofErr w:type="spellEnd"/>
      <w:r w:rsidRPr="006711B0">
        <w:rPr>
          <w:rFonts w:eastAsia="Times New Roman" w:cstheme="minorHAnsi"/>
          <w:color w:val="343434"/>
          <w:sz w:val="24"/>
          <w:szCs w:val="24"/>
          <w:lang w:eastAsia="ru-RU"/>
        </w:rPr>
        <w:t>;</w:t>
      </w:r>
    </w:p>
    <w:p w:rsidR="006711B0" w:rsidRPr="006711B0" w:rsidRDefault="006711B0" w:rsidP="006711B0">
      <w:pPr>
        <w:numPr>
          <w:ilvl w:val="0"/>
          <w:numId w:val="4"/>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е) информация, автоматически получаемая при доступе к интернет-ресурсам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и хранящаяся на стороне браузера, в том числе, но не ограничиваясь информацией, содержащейся в закладках (</w:t>
      </w:r>
      <w:proofErr w:type="spellStart"/>
      <w:r w:rsidRPr="006711B0">
        <w:rPr>
          <w:rFonts w:eastAsia="Times New Roman" w:cstheme="minorHAnsi"/>
          <w:color w:val="343434"/>
          <w:sz w:val="24"/>
          <w:szCs w:val="24"/>
          <w:lang w:eastAsia="ru-RU"/>
        </w:rPr>
        <w:t>cookies</w:t>
      </w:r>
      <w:proofErr w:type="spellEnd"/>
      <w:r w:rsidRPr="006711B0">
        <w:rPr>
          <w:rFonts w:eastAsia="Times New Roman" w:cstheme="minorHAnsi"/>
          <w:color w:val="343434"/>
          <w:sz w:val="24"/>
          <w:szCs w:val="24"/>
          <w:lang w:eastAsia="ru-RU"/>
        </w:rPr>
        <w:t>).</w:t>
      </w:r>
    </w:p>
    <w:p w:rsidR="006711B0" w:rsidRPr="006711B0" w:rsidRDefault="006711B0" w:rsidP="006711B0">
      <w:pPr>
        <w:shd w:val="clear" w:color="auto" w:fill="FFFFFF"/>
        <w:spacing w:after="100" w:afterAutospacing="1" w:line="240" w:lineRule="auto"/>
        <w:outlineLvl w:val="2"/>
        <w:rPr>
          <w:rFonts w:eastAsia="Times New Roman" w:cstheme="minorHAnsi"/>
          <w:b/>
          <w:bCs/>
          <w:color w:val="343434"/>
          <w:sz w:val="27"/>
          <w:szCs w:val="27"/>
          <w:lang w:eastAsia="ru-RU"/>
        </w:rPr>
      </w:pPr>
      <w:r w:rsidRPr="006711B0">
        <w:rPr>
          <w:rFonts w:eastAsia="Times New Roman" w:cstheme="minorHAnsi"/>
          <w:b/>
          <w:bCs/>
          <w:color w:val="343434"/>
          <w:sz w:val="27"/>
          <w:szCs w:val="27"/>
          <w:lang w:eastAsia="ru-RU"/>
        </w:rPr>
        <w:t>5. Права субъектов персональных данных</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 xml:space="preserve">5.1. Субъект персональных данных имеет право на получение сведений об обработке его персональных данных. Он вправе требовать от Администрации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w:t>
      </w:r>
      <w:r w:rsidRPr="006711B0">
        <w:rPr>
          <w:rFonts w:eastAsia="Times New Roman" w:cstheme="minorHAnsi"/>
          <w:color w:val="343434"/>
          <w:sz w:val="24"/>
          <w:szCs w:val="24"/>
          <w:lang w:eastAsia="ru-RU"/>
        </w:rPr>
        <w:lastRenderedPageBreak/>
        <w:t>признаны необходимыми для заявленной цели обработки, а также принимать предусмотренные законом меры по защите своих прав.</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5.2.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5.3. Субъект персональных данных имеет право на защиту своих прав и законных интересов.</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5.4. Субъект персональных данных вправе обжаловать действия или бездействие Администрации путем обращения в уполномоченный орган по защите прав субъектов персональных данных.</w:t>
      </w:r>
    </w:p>
    <w:p w:rsidR="006711B0" w:rsidRPr="006711B0" w:rsidRDefault="006711B0" w:rsidP="006711B0">
      <w:pPr>
        <w:shd w:val="clear" w:color="auto" w:fill="FFFFFF"/>
        <w:spacing w:after="100" w:afterAutospacing="1" w:line="240" w:lineRule="auto"/>
        <w:outlineLvl w:val="2"/>
        <w:rPr>
          <w:rFonts w:eastAsia="Times New Roman" w:cstheme="minorHAnsi"/>
          <w:b/>
          <w:bCs/>
          <w:color w:val="343434"/>
          <w:sz w:val="27"/>
          <w:szCs w:val="27"/>
          <w:lang w:eastAsia="ru-RU"/>
        </w:rPr>
      </w:pPr>
      <w:r w:rsidRPr="006711B0">
        <w:rPr>
          <w:rFonts w:eastAsia="Times New Roman" w:cstheme="minorHAnsi"/>
          <w:b/>
          <w:bCs/>
          <w:color w:val="343434"/>
          <w:sz w:val="27"/>
          <w:szCs w:val="27"/>
          <w:lang w:eastAsia="ru-RU"/>
        </w:rPr>
        <w:t>6. Правила оформления заявок, заполнения анкет и подписки на рассылку рекламных и информационных материалов на сайте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b/>
          <w:bCs/>
          <w:color w:val="343434"/>
          <w:sz w:val="27"/>
          <w:szCs w:val="27"/>
          <w:lang w:eastAsia="ru-RU"/>
        </w:rPr>
        <w:t>», а также предоставления персональных данных пользователями и правила написания отзывов и общений в разделах сайта</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6.1. При оформлении заявки на сайте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а также заполнении различных электронных форм, размещенных на сайте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субъект персональных данных гарантирует, что они являются достоверными и принадлежат именно ему.</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6.2. С целью использования сервисов сайта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регистрации на сайте, отправления отзывов о банковских и страховых продуктах, заполнения анкет, заявок, а также с целью подписки на рассылку рекламных и информационных материалов, Пользователь принимает все условия настоящей Политики и дает согласие Администрации на обработку, в том числе автоматизированную, персональных данных Пользователя (фамилия, имя, отчество, пол, возраст, населенный пункт места жительства, паспортные данные, контактный телефон) в соответствии с Федеральным законом от 27.07.2006 г. №152-ФЗ «О персональных данных», включая сбор, систематизацию, хранение, использование, публикацию, распространение (в том числе трансграничную передачу), обезличивание, блокирование, уничтожение персональных данных Пользователя. Подтверждением такого согласия Пользователя является любое его действие, на сайте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в том числе вход и использование системы с помощью социальных сетей, выход на связь по средствам телефонной связи, SMS,  электронной почты и иных средств связи.</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lastRenderedPageBreak/>
        <w:t>Принимая условия обработки персональных данных Администрации, содержащиеся в настоящей Политике конфиденциальности, Пользователь также соглашается на передачу своих персональных данных третьим лицам, являющимся контрагентами Администрации на основании заключенных с ними договоров, в том числе передачу своих персональных данных. Основанием передачи персональных данных Пользователя является договор, заключенный между оператором персональных данных, Администрацией, и обработчиками персональных данных. Состав передаваемых персональных данных третьему лицу: фамилия, имя, отчество, дата рождения, адрес электронной почты, пол, номер телефона для связи, адрес регистрации, адрес фактического проживания, паспортные данные (серия, номер паспорта, дата выдачи, код подразделения, орган, выдавший документ, сведения о ранее выданных паспортах), данные об аккаунтах в социальных сетях. Цель передачи персональных данных: получение пользователем рекламных предложений и информации о страховых и банковских продуктах через мобильный или стационарный телефон посредством голосовых вызовов или коротких текстовых сообщений (SMS), а также на электронную почту Пользователя. Обрабатывая персональные данные по поручению оператора персональных данных (Администрация), обработчик персональных данных имеет право осуществлять с персональными данными следующие действия (операции): запись, систематизация, передача, в том числе трансграничная, накопление, хранение, извлечение, использование, блокирование, удаление, уничтожение, обезличивание.</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Принимая условия обработки персональных данных Администрации, содержащиеся в настоящей Политике конфиденциальности, Пользователь уведомлен, что данное согласие дано Пользователем бессрочно и Пользователь может отозвать данное согласие путем предоставления Администрации заявления в простой письменной форме в соответствии с действующим законодательством РФ.</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6.3. Пользователь обязан принимать меры для обеспечения безопасности и сохранности персональных данных, в том числе необходимые для использования сайта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как, например, использовать антивирусы, заботиться о сохранении паролей и недоступности их для третьей стороны. В случае раскрытия пользователем своих реквизитов для доступа к сайту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он самостоятельно несет ответственность за все последствия их использования, в том числе к доступу к его персональным данным на сайте.</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 xml:space="preserve">6.4. Использование Пользователем чужих персональных данных при заполнении электронных форм и регистрации запрещено. Пользователь обязуется возместить Администрации любой ущерб и убытки, возникшие в следствие использования </w:t>
      </w:r>
      <w:r w:rsidRPr="006711B0">
        <w:rPr>
          <w:rFonts w:eastAsia="Times New Roman" w:cstheme="minorHAnsi"/>
          <w:color w:val="343434"/>
          <w:sz w:val="24"/>
          <w:szCs w:val="24"/>
          <w:lang w:eastAsia="ru-RU"/>
        </w:rPr>
        <w:lastRenderedPageBreak/>
        <w:t>Пользователем чужих персональных данных и применения к Администрации мер административной или иной ответственности. Администрация оставляет за собой право передать информацию о Пользователе, нарушившем данное требование в правоохранительные органы с целью защиты прав и законных интересов других субъектов персональных данных и Администрации.</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6.5. Пользователь может оформить заявку на услуги и продукты, предоставляемые третьими лицами и представленные на сайте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на самом сайте или позвонив в компанию, к деятельности которой относится заявка. При этом пользователь соглашается на предоставление и обработку своих персональных данных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и этими лицами, сделав соответствующую отметку на сайте. Обработка персональных данных в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в том и в другом случае происходит в соответствии с настоящей Политикой.</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6.6. Сообщение пользователем своих данных в заявке или анкете не накладывает на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в частности на Администрацию никаких дополнительных обязательств относительно этих данных, кроме оговоренных законодательством Российской Федерации о защите персональных данных и настоящей Политикой. Оформление заявки на услугу или продукт не является договором на предоставление услуги или приобретение продукта, и пользователь должен самостоятельно ознакомиться со всеми правилами использования услуги или продукта, в том числе касающиеся обработки персональных данных, в соответствующей организации, предоставляющей такие услуги и продукт, до подписания договора. Организации, предоставляющие услуги и продукты, представленные на сайте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вправе по результатам обработки персональных данных согласиться или отказать пользователю в предоставлении услуги или продукта.</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6.7. Сайт также содержит ссылки на сайты сторонних организаций, собирающие данные, в том числе персонального характера, которые руководствуются своей политикой конфиденциальности. Пользователь должен самостоятельно ознакомиться и согласиться с политикой конфиденциальности сайтов сторонних организаций при их использовании.</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6.8. При использовании сайта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запрещен любой списочный и автоматизированный ввод данных, в том числе персонального характера.</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6.9. При использовании сервисов сайта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xml:space="preserve">»,при комментировании в соответствующих разделах сайта, в том числе при общении с специалистами по средствам связи, при оставлении отзывов в отношении финансово-кредитных, страховых и иных организаций, представленных на сайте, Пользователь обязуется придерживаться </w:t>
      </w:r>
      <w:r w:rsidRPr="006711B0">
        <w:rPr>
          <w:rFonts w:eastAsia="Times New Roman" w:cstheme="minorHAnsi"/>
          <w:color w:val="343434"/>
          <w:sz w:val="24"/>
          <w:szCs w:val="24"/>
          <w:lang w:eastAsia="ru-RU"/>
        </w:rPr>
        <w:lastRenderedPageBreak/>
        <w:t>общепринятых моральных и этических принципов, не допускать оскорбительные и грубые высказывания, не использовать в сообщениях ненормативную лексику, не допускать публикации недостоверной информации, влекущей нарушение прав и интересов администрации сайта и третьих лиц, обязуется не размещать информацию, нарушающую законодательство РФ, информацию, не относящуюся к тематике сайта, не размещать сообщения политического, религиозного характера, каких-либо политических призывов и какой-либо агитации, а также не публиковать информацию рекламного характера без согласования с администрацией сайта и не публиковать ссылки на сторонние ресурсы, если разрешение на данную публикацию не получено от администрации сайта.</w:t>
      </w:r>
      <w:r w:rsidRPr="006711B0">
        <w:rPr>
          <w:rFonts w:eastAsia="Times New Roman" w:cstheme="minorHAnsi"/>
          <w:color w:val="343434"/>
          <w:sz w:val="24"/>
          <w:szCs w:val="24"/>
          <w:lang w:eastAsia="ru-RU"/>
        </w:rPr>
        <w:br/>
        <w:t>В случае выявления администрацией сайта нарушений Пользователем указанных выше обязательств, администрация сайта имеет право по своему выбору удалить сообщение Пользователя, либо внести в него изменения, исключающие допущенные Пользователем нарушения указанных выше правил публикации сообщений.</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6.10. При использовании сервисов сайта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в том числе при общении с экспертами по средствам связи, Пользователь уведомлен, что ответы экспертов на заданные Пользователем вопросы, являются частным субъективным мнением конкретного эксперта и не могут рассматриваться Пользователем как рекомендации к действию. Пользователь самостоятельно определяет степень достоверности и корректности сведений. Выполнение Пользователем рекомендаций экспертов Пользователь осуществляет на свой страх и риск, при этом администрация сайта не несет ответственности за возможные последствия при выполнении Пользователем указанных рекомендаций. Пользователь также уведомлен, что администрация сайта не гарантирует получения Пользователем ответа на заданный вопрос, не устанавливает и не гарантирует наличие каких-либо сроков появления соответствующего ответа на сайте.</w:t>
      </w:r>
    </w:p>
    <w:p w:rsidR="006711B0" w:rsidRPr="006711B0" w:rsidRDefault="006711B0" w:rsidP="006711B0">
      <w:pPr>
        <w:shd w:val="clear" w:color="auto" w:fill="FFFFFF"/>
        <w:spacing w:after="100" w:afterAutospacing="1" w:line="240" w:lineRule="auto"/>
        <w:outlineLvl w:val="2"/>
        <w:rPr>
          <w:rFonts w:eastAsia="Times New Roman" w:cstheme="minorHAnsi"/>
          <w:b/>
          <w:bCs/>
          <w:color w:val="343434"/>
          <w:sz w:val="27"/>
          <w:szCs w:val="27"/>
          <w:lang w:eastAsia="ru-RU"/>
        </w:rPr>
      </w:pPr>
      <w:r w:rsidRPr="006711B0">
        <w:rPr>
          <w:rFonts w:eastAsia="Times New Roman" w:cstheme="minorHAnsi"/>
          <w:b/>
          <w:bCs/>
          <w:color w:val="343434"/>
          <w:sz w:val="27"/>
          <w:szCs w:val="27"/>
          <w:lang w:eastAsia="ru-RU"/>
        </w:rPr>
        <w:t>7. Идентификационные файлы, сохраняемые на клиентской системе (</w:t>
      </w:r>
      <w:proofErr w:type="spellStart"/>
      <w:r w:rsidRPr="006711B0">
        <w:rPr>
          <w:rFonts w:eastAsia="Times New Roman" w:cstheme="minorHAnsi"/>
          <w:b/>
          <w:bCs/>
          <w:color w:val="343434"/>
          <w:sz w:val="27"/>
          <w:szCs w:val="27"/>
          <w:lang w:eastAsia="ru-RU"/>
        </w:rPr>
        <w:t>cookies</w:t>
      </w:r>
      <w:proofErr w:type="spellEnd"/>
      <w:r w:rsidRPr="006711B0">
        <w:rPr>
          <w:rFonts w:eastAsia="Times New Roman" w:cstheme="minorHAnsi"/>
          <w:b/>
          <w:bCs/>
          <w:color w:val="343434"/>
          <w:sz w:val="27"/>
          <w:szCs w:val="27"/>
          <w:lang w:eastAsia="ru-RU"/>
        </w:rPr>
        <w:t>)</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7.1.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использует два вида идентификационных файлов, сохраняемых на клиентской системе, обычно называемых «</w:t>
      </w:r>
      <w:proofErr w:type="spellStart"/>
      <w:r w:rsidRPr="006711B0">
        <w:rPr>
          <w:rFonts w:eastAsia="Times New Roman" w:cstheme="minorHAnsi"/>
          <w:color w:val="343434"/>
          <w:sz w:val="24"/>
          <w:szCs w:val="24"/>
          <w:lang w:eastAsia="ru-RU"/>
        </w:rPr>
        <w:t>cookies</w:t>
      </w:r>
      <w:proofErr w:type="spellEnd"/>
      <w:r w:rsidRPr="006711B0">
        <w:rPr>
          <w:rFonts w:eastAsia="Times New Roman" w:cstheme="minorHAnsi"/>
          <w:color w:val="343434"/>
          <w:sz w:val="24"/>
          <w:szCs w:val="24"/>
          <w:lang w:eastAsia="ru-RU"/>
        </w:rPr>
        <w:t>» или «</w:t>
      </w:r>
      <w:proofErr w:type="spellStart"/>
      <w:r w:rsidRPr="006711B0">
        <w:rPr>
          <w:rFonts w:eastAsia="Times New Roman" w:cstheme="minorHAnsi"/>
          <w:color w:val="343434"/>
          <w:sz w:val="24"/>
          <w:szCs w:val="24"/>
          <w:lang w:eastAsia="ru-RU"/>
        </w:rPr>
        <w:t>куки</w:t>
      </w:r>
      <w:proofErr w:type="spellEnd"/>
      <w:r w:rsidRPr="006711B0">
        <w:rPr>
          <w:rFonts w:eastAsia="Times New Roman" w:cstheme="minorHAnsi"/>
          <w:color w:val="343434"/>
          <w:sz w:val="24"/>
          <w:szCs w:val="24"/>
          <w:lang w:eastAsia="ru-RU"/>
        </w:rPr>
        <w:t>» (далее «</w:t>
      </w:r>
      <w:proofErr w:type="spellStart"/>
      <w:r w:rsidRPr="006711B0">
        <w:rPr>
          <w:rFonts w:eastAsia="Times New Roman" w:cstheme="minorHAnsi"/>
          <w:color w:val="343434"/>
          <w:sz w:val="24"/>
          <w:szCs w:val="24"/>
          <w:lang w:eastAsia="ru-RU"/>
        </w:rPr>
        <w:t>cookies</w:t>
      </w:r>
      <w:proofErr w:type="spellEnd"/>
      <w:r w:rsidRPr="006711B0">
        <w:rPr>
          <w:rFonts w:eastAsia="Times New Roman" w:cstheme="minorHAnsi"/>
          <w:color w:val="343434"/>
          <w:sz w:val="24"/>
          <w:szCs w:val="24"/>
          <w:lang w:eastAsia="ru-RU"/>
        </w:rPr>
        <w:t>»).</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 xml:space="preserve">7.2 </w:t>
      </w:r>
      <w:proofErr w:type="spellStart"/>
      <w:r w:rsidRPr="006711B0">
        <w:rPr>
          <w:rFonts w:eastAsia="Times New Roman" w:cstheme="minorHAnsi"/>
          <w:color w:val="343434"/>
          <w:sz w:val="24"/>
          <w:szCs w:val="24"/>
          <w:lang w:eastAsia="ru-RU"/>
        </w:rPr>
        <w:t>Cookies</w:t>
      </w:r>
      <w:proofErr w:type="spellEnd"/>
      <w:r w:rsidRPr="006711B0">
        <w:rPr>
          <w:rFonts w:eastAsia="Times New Roman" w:cstheme="minorHAnsi"/>
          <w:color w:val="343434"/>
          <w:sz w:val="24"/>
          <w:szCs w:val="24"/>
          <w:lang w:eastAsia="ru-RU"/>
        </w:rPr>
        <w:t>, необходимые для работы системы</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proofErr w:type="spellStart"/>
      <w:r w:rsidRPr="006711B0">
        <w:rPr>
          <w:rFonts w:eastAsia="Times New Roman" w:cstheme="minorHAnsi"/>
          <w:color w:val="343434"/>
          <w:sz w:val="24"/>
          <w:szCs w:val="24"/>
          <w:lang w:eastAsia="ru-RU"/>
        </w:rPr>
        <w:t>Cookies</w:t>
      </w:r>
      <w:proofErr w:type="spellEnd"/>
      <w:r w:rsidRPr="006711B0">
        <w:rPr>
          <w:rFonts w:eastAsia="Times New Roman" w:cstheme="minorHAnsi"/>
          <w:color w:val="343434"/>
          <w:sz w:val="24"/>
          <w:szCs w:val="24"/>
          <w:lang w:eastAsia="ru-RU"/>
        </w:rPr>
        <w:t xml:space="preserve"> необходимы для использования сайта, навигации по сайту и правильной работы его сервисов. Без них корректная работа сайта невозможна. Такие </w:t>
      </w:r>
      <w:proofErr w:type="spellStart"/>
      <w:r w:rsidRPr="006711B0">
        <w:rPr>
          <w:rFonts w:eastAsia="Times New Roman" w:cstheme="minorHAnsi"/>
          <w:color w:val="343434"/>
          <w:sz w:val="24"/>
          <w:szCs w:val="24"/>
          <w:lang w:eastAsia="ru-RU"/>
        </w:rPr>
        <w:t>cookies</w:t>
      </w:r>
      <w:proofErr w:type="spellEnd"/>
      <w:r w:rsidRPr="006711B0">
        <w:rPr>
          <w:rFonts w:eastAsia="Times New Roman" w:cstheme="minorHAnsi"/>
          <w:color w:val="343434"/>
          <w:sz w:val="24"/>
          <w:szCs w:val="24"/>
          <w:lang w:eastAsia="ru-RU"/>
        </w:rPr>
        <w:t xml:space="preserve"> могут содержать информацию о действиях субъекта персональных данных на сайте, в том числе введенную им информацию, и используются в соответствии с положениями Политики конфиденциальности сайта. Данные, хранимые в этих </w:t>
      </w:r>
      <w:proofErr w:type="spellStart"/>
      <w:r w:rsidRPr="006711B0">
        <w:rPr>
          <w:rFonts w:eastAsia="Times New Roman" w:cstheme="minorHAnsi"/>
          <w:color w:val="343434"/>
          <w:sz w:val="24"/>
          <w:szCs w:val="24"/>
          <w:lang w:eastAsia="ru-RU"/>
        </w:rPr>
        <w:t>cookies</w:t>
      </w:r>
      <w:proofErr w:type="spellEnd"/>
      <w:r w:rsidRPr="006711B0">
        <w:rPr>
          <w:rFonts w:eastAsia="Times New Roman" w:cstheme="minorHAnsi"/>
          <w:color w:val="343434"/>
          <w:sz w:val="24"/>
          <w:szCs w:val="24"/>
          <w:lang w:eastAsia="ru-RU"/>
        </w:rPr>
        <w:t>, доступны только для сайта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xml:space="preserve">» и не могут быть как-либо использованы при посещении пользователем </w:t>
      </w:r>
      <w:r w:rsidRPr="006711B0">
        <w:rPr>
          <w:rFonts w:eastAsia="Times New Roman" w:cstheme="minorHAnsi"/>
          <w:color w:val="343434"/>
          <w:sz w:val="24"/>
          <w:szCs w:val="24"/>
          <w:lang w:eastAsia="ru-RU"/>
        </w:rPr>
        <w:lastRenderedPageBreak/>
        <w:t>других сайтов. Используя сайт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xml:space="preserve">», пользователь соглашается на сохранение </w:t>
      </w:r>
      <w:proofErr w:type="spellStart"/>
      <w:r w:rsidRPr="006711B0">
        <w:rPr>
          <w:rFonts w:eastAsia="Times New Roman" w:cstheme="minorHAnsi"/>
          <w:color w:val="343434"/>
          <w:sz w:val="24"/>
          <w:szCs w:val="24"/>
          <w:lang w:eastAsia="ru-RU"/>
        </w:rPr>
        <w:t>cookies</w:t>
      </w:r>
      <w:proofErr w:type="spellEnd"/>
      <w:r w:rsidRPr="006711B0">
        <w:rPr>
          <w:rFonts w:eastAsia="Times New Roman" w:cstheme="minorHAnsi"/>
          <w:color w:val="343434"/>
          <w:sz w:val="24"/>
          <w:szCs w:val="24"/>
          <w:lang w:eastAsia="ru-RU"/>
        </w:rPr>
        <w:t xml:space="preserve"> сайтом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при помощи соответствующего стандартного механизма в интернет-браузере на его компьютере.</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 xml:space="preserve">7.3. </w:t>
      </w:r>
      <w:proofErr w:type="spellStart"/>
      <w:r w:rsidRPr="006711B0">
        <w:rPr>
          <w:rFonts w:eastAsia="Times New Roman" w:cstheme="minorHAnsi"/>
          <w:color w:val="343434"/>
          <w:sz w:val="24"/>
          <w:szCs w:val="24"/>
          <w:lang w:eastAsia="ru-RU"/>
        </w:rPr>
        <w:t>Cookies</w:t>
      </w:r>
      <w:proofErr w:type="spellEnd"/>
      <w:r w:rsidRPr="006711B0">
        <w:rPr>
          <w:rFonts w:eastAsia="Times New Roman" w:cstheme="minorHAnsi"/>
          <w:color w:val="343434"/>
          <w:sz w:val="24"/>
          <w:szCs w:val="24"/>
          <w:lang w:eastAsia="ru-RU"/>
        </w:rPr>
        <w:t>, необходимые для рекламных и аналитических сервисов</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 xml:space="preserve">С помощью таких </w:t>
      </w:r>
      <w:proofErr w:type="spellStart"/>
      <w:r w:rsidRPr="006711B0">
        <w:rPr>
          <w:rFonts w:eastAsia="Times New Roman" w:cstheme="minorHAnsi"/>
          <w:color w:val="343434"/>
          <w:sz w:val="24"/>
          <w:szCs w:val="24"/>
          <w:lang w:eastAsia="ru-RU"/>
        </w:rPr>
        <w:t>cookies</w:t>
      </w:r>
      <w:proofErr w:type="spellEnd"/>
      <w:r w:rsidRPr="006711B0">
        <w:rPr>
          <w:rFonts w:eastAsia="Times New Roman" w:cstheme="minorHAnsi"/>
          <w:color w:val="343434"/>
          <w:sz w:val="24"/>
          <w:szCs w:val="24"/>
          <w:lang w:eastAsia="ru-RU"/>
        </w:rPr>
        <w:t xml:space="preserve"> показывается наиболее релевантная для пользователя реклама и собираются статистические данные о работе сайта. Как правило, они записываются сервисами, с которыми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xml:space="preserve">» является партнером, на основании соответствующего соглашения. Такие </w:t>
      </w:r>
      <w:proofErr w:type="spellStart"/>
      <w:r w:rsidRPr="006711B0">
        <w:rPr>
          <w:rFonts w:eastAsia="Times New Roman" w:cstheme="minorHAnsi"/>
          <w:color w:val="343434"/>
          <w:sz w:val="24"/>
          <w:szCs w:val="24"/>
          <w:lang w:eastAsia="ru-RU"/>
        </w:rPr>
        <w:t>cookies</w:t>
      </w:r>
      <w:proofErr w:type="spellEnd"/>
      <w:r w:rsidRPr="006711B0">
        <w:rPr>
          <w:rFonts w:eastAsia="Times New Roman" w:cstheme="minorHAnsi"/>
          <w:color w:val="343434"/>
          <w:sz w:val="24"/>
          <w:szCs w:val="24"/>
          <w:lang w:eastAsia="ru-RU"/>
        </w:rPr>
        <w:t xml:space="preserve"> не содержат персональной информации, но могут использовать историю и статистику посещений пользователя в работе своих алгоритмов, как, например, для показа рекламы, наиболее подходящей под интересы субъекта персональных данных или подготовки обобщенных статистических отчетов о работе сайта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w:t>
      </w:r>
    </w:p>
    <w:p w:rsidR="006711B0" w:rsidRPr="009E77C1"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Используя сайт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xml:space="preserve">», субъект персональных данных соглашается на сохранение </w:t>
      </w:r>
      <w:proofErr w:type="spellStart"/>
      <w:r w:rsidRPr="006711B0">
        <w:rPr>
          <w:rFonts w:eastAsia="Times New Roman" w:cstheme="minorHAnsi"/>
          <w:color w:val="343434"/>
          <w:sz w:val="24"/>
          <w:szCs w:val="24"/>
          <w:lang w:eastAsia="ru-RU"/>
        </w:rPr>
        <w:t>cookies</w:t>
      </w:r>
      <w:proofErr w:type="spellEnd"/>
      <w:r w:rsidRPr="006711B0">
        <w:rPr>
          <w:rFonts w:eastAsia="Times New Roman" w:cstheme="minorHAnsi"/>
          <w:color w:val="343434"/>
          <w:sz w:val="24"/>
          <w:szCs w:val="24"/>
          <w:lang w:eastAsia="ru-RU"/>
        </w:rPr>
        <w:t xml:space="preserve"> сервисами партнеров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xml:space="preserve">» до установки субъектом запрета на сохранение таких </w:t>
      </w:r>
      <w:proofErr w:type="spellStart"/>
      <w:r w:rsidRPr="006711B0">
        <w:rPr>
          <w:rFonts w:eastAsia="Times New Roman" w:cstheme="minorHAnsi"/>
          <w:color w:val="343434"/>
          <w:sz w:val="24"/>
          <w:szCs w:val="24"/>
          <w:lang w:eastAsia="ru-RU"/>
        </w:rPr>
        <w:t>cookies</w:t>
      </w:r>
      <w:proofErr w:type="spellEnd"/>
      <w:r w:rsidRPr="006711B0">
        <w:rPr>
          <w:rFonts w:eastAsia="Times New Roman" w:cstheme="minorHAnsi"/>
          <w:color w:val="343434"/>
          <w:sz w:val="24"/>
          <w:szCs w:val="24"/>
          <w:lang w:eastAsia="ru-RU"/>
        </w:rPr>
        <w:t xml:space="preserve"> в настройках на сайте партнера «</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или в интернет-браузере на компьютере пользователя.</w:t>
      </w:r>
      <w:r w:rsidRPr="006711B0">
        <w:rPr>
          <w:rFonts w:eastAsia="Times New Roman" w:cstheme="minorHAnsi"/>
          <w:color w:val="343434"/>
          <w:sz w:val="24"/>
          <w:szCs w:val="24"/>
          <w:lang w:eastAsia="ru-RU"/>
        </w:rPr>
        <w:br/>
        <w:t>Электронная версия действующей редакции Политики общедоступна на сайте  </w:t>
      </w:r>
      <w:hyperlink r:id="rId5" w:history="1">
        <w:r w:rsidR="0090205A" w:rsidRPr="00162AE7">
          <w:rPr>
            <w:rStyle w:val="a4"/>
            <w:rFonts w:eastAsia="Times New Roman" w:cstheme="minorHAnsi"/>
            <w:sz w:val="24"/>
            <w:szCs w:val="24"/>
            <w:lang w:val="en-US" w:eastAsia="ru-RU"/>
          </w:rPr>
          <w:t>https</w:t>
        </w:r>
        <w:r w:rsidR="0090205A" w:rsidRPr="00162AE7">
          <w:rPr>
            <w:rStyle w:val="a4"/>
            <w:rFonts w:eastAsia="Times New Roman" w:cstheme="minorHAnsi"/>
            <w:sz w:val="24"/>
            <w:szCs w:val="24"/>
            <w:lang w:eastAsia="ru-RU"/>
          </w:rPr>
          <w:t>://</w:t>
        </w:r>
        <w:proofErr w:type="spellStart"/>
        <w:r w:rsidR="0090205A" w:rsidRPr="00162AE7">
          <w:rPr>
            <w:rStyle w:val="a4"/>
            <w:rFonts w:eastAsia="Times New Roman" w:cstheme="minorHAnsi"/>
            <w:sz w:val="24"/>
            <w:szCs w:val="24"/>
            <w:lang w:val="en-US" w:eastAsia="ru-RU"/>
          </w:rPr>
          <w:t>lok</w:t>
        </w:r>
        <w:proofErr w:type="spellEnd"/>
        <w:r w:rsidR="0090205A" w:rsidRPr="00162AE7">
          <w:rPr>
            <w:rStyle w:val="a4"/>
            <w:rFonts w:eastAsia="Times New Roman" w:cstheme="minorHAnsi"/>
            <w:sz w:val="24"/>
            <w:szCs w:val="24"/>
            <w:lang w:eastAsia="ru-RU"/>
          </w:rPr>
          <w:t>-</w:t>
        </w:r>
        <w:proofErr w:type="spellStart"/>
        <w:r w:rsidR="0090205A" w:rsidRPr="00162AE7">
          <w:rPr>
            <w:rStyle w:val="a4"/>
            <w:rFonts w:eastAsia="Times New Roman" w:cstheme="minorHAnsi"/>
            <w:sz w:val="24"/>
            <w:szCs w:val="24"/>
            <w:lang w:val="en-US" w:eastAsia="ru-RU"/>
          </w:rPr>
          <w:t>garmoniya</w:t>
        </w:r>
        <w:proofErr w:type="spellEnd"/>
        <w:r w:rsidR="0090205A" w:rsidRPr="00162AE7">
          <w:rPr>
            <w:rStyle w:val="a4"/>
            <w:rFonts w:eastAsia="Times New Roman" w:cstheme="minorHAnsi"/>
            <w:sz w:val="24"/>
            <w:szCs w:val="24"/>
            <w:lang w:eastAsia="ru-RU"/>
          </w:rPr>
          <w:t>.</w:t>
        </w:r>
        <w:proofErr w:type="spellStart"/>
        <w:r w:rsidR="0090205A" w:rsidRPr="00162AE7">
          <w:rPr>
            <w:rStyle w:val="a4"/>
            <w:rFonts w:eastAsia="Times New Roman" w:cstheme="minorHAnsi"/>
            <w:sz w:val="24"/>
            <w:szCs w:val="24"/>
            <w:lang w:val="en-US" w:eastAsia="ru-RU"/>
          </w:rPr>
          <w:t>ru</w:t>
        </w:r>
        <w:proofErr w:type="spellEnd"/>
        <w:r w:rsidR="0090205A" w:rsidRPr="00162AE7">
          <w:rPr>
            <w:rStyle w:val="a4"/>
            <w:rFonts w:eastAsia="Times New Roman" w:cstheme="minorHAnsi"/>
            <w:sz w:val="24"/>
            <w:szCs w:val="24"/>
            <w:lang w:eastAsia="ru-RU"/>
          </w:rPr>
          <w:t>/</w:t>
        </w:r>
        <w:proofErr w:type="spellStart"/>
        <w:r w:rsidR="0090205A" w:rsidRPr="00162AE7">
          <w:rPr>
            <w:rStyle w:val="a4"/>
            <w:rFonts w:eastAsia="Times New Roman" w:cstheme="minorHAnsi"/>
            <w:sz w:val="24"/>
            <w:szCs w:val="24"/>
            <w:lang w:val="en-US" w:eastAsia="ru-RU"/>
          </w:rPr>
          <w:t>politika</w:t>
        </w:r>
        <w:proofErr w:type="spellEnd"/>
        <w:r w:rsidR="0090205A" w:rsidRPr="00162AE7">
          <w:rPr>
            <w:rStyle w:val="a4"/>
            <w:rFonts w:eastAsia="Times New Roman" w:cstheme="minorHAnsi"/>
            <w:sz w:val="24"/>
            <w:szCs w:val="24"/>
            <w:lang w:eastAsia="ru-RU"/>
          </w:rPr>
          <w:t>.</w:t>
        </w:r>
        <w:r w:rsidR="0090205A" w:rsidRPr="00162AE7">
          <w:rPr>
            <w:rStyle w:val="a4"/>
            <w:rFonts w:eastAsia="Times New Roman" w:cstheme="minorHAnsi"/>
            <w:sz w:val="24"/>
            <w:szCs w:val="24"/>
            <w:lang w:val="en-US" w:eastAsia="ru-RU"/>
          </w:rPr>
          <w:t>docx</w:t>
        </w:r>
      </w:hyperlink>
    </w:p>
    <w:p w:rsidR="006711B0" w:rsidRPr="006711B0" w:rsidRDefault="006711B0" w:rsidP="006711B0">
      <w:pPr>
        <w:shd w:val="clear" w:color="auto" w:fill="FFFFFF"/>
        <w:spacing w:after="100" w:afterAutospacing="1" w:line="240" w:lineRule="auto"/>
        <w:outlineLvl w:val="2"/>
        <w:rPr>
          <w:rFonts w:eastAsia="Times New Roman" w:cstheme="minorHAnsi"/>
          <w:b/>
          <w:bCs/>
          <w:color w:val="343434"/>
          <w:sz w:val="27"/>
          <w:szCs w:val="27"/>
          <w:lang w:eastAsia="ru-RU"/>
        </w:rPr>
      </w:pPr>
      <w:r w:rsidRPr="006711B0">
        <w:rPr>
          <w:rFonts w:eastAsia="Times New Roman" w:cstheme="minorHAnsi"/>
          <w:b/>
          <w:bCs/>
          <w:color w:val="343434"/>
          <w:sz w:val="27"/>
          <w:szCs w:val="27"/>
          <w:lang w:eastAsia="ru-RU"/>
        </w:rPr>
        <w:t>8. Обратная связь по вопросам обработки персональных данных</w:t>
      </w:r>
    </w:p>
    <w:p w:rsidR="006711B0" w:rsidRPr="006711B0"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Если у Вас есть дополнительные вопросы или предложения относительно этой Политики, Вы можете в любое время связаться с Администрацией через форму обратной связи или написав по следующему адресу: </w:t>
      </w:r>
      <w:proofErr w:type="spellStart"/>
      <w:r w:rsidRPr="006711B0">
        <w:rPr>
          <w:rFonts w:eastAsia="Times New Roman" w:cstheme="minorHAnsi"/>
          <w:color w:val="343434"/>
          <w:sz w:val="24"/>
          <w:szCs w:val="24"/>
          <w:lang w:eastAsia="ru-RU"/>
        </w:rPr>
        <w:t>info</w:t>
      </w:r>
      <w:proofErr w:type="spellEnd"/>
      <w:r w:rsidRPr="006711B0">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p>
    <w:p w:rsidR="006711B0" w:rsidRPr="003F44C8" w:rsidRDefault="006711B0" w:rsidP="006711B0">
      <w:p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 xml:space="preserve">Контакты для обращения субъектов по вопросам обработки персональных данных: </w:t>
      </w:r>
      <w:r w:rsidR="0090205A">
        <w:rPr>
          <w:rFonts w:ascii="Arial" w:hAnsi="Arial" w:cs="Arial"/>
          <w:color w:val="233A46"/>
          <w:sz w:val="20"/>
          <w:szCs w:val="20"/>
          <w:shd w:val="clear" w:color="auto" w:fill="FFFFFF"/>
        </w:rPr>
        <w:t>г. Уфа, ул. Российская, д.161</w:t>
      </w:r>
      <w:r w:rsidR="003F44C8">
        <w:rPr>
          <w:rFonts w:eastAsia="Times New Roman" w:cstheme="minorHAnsi"/>
          <w:color w:val="343434"/>
          <w:sz w:val="24"/>
          <w:szCs w:val="24"/>
          <w:lang w:eastAsia="ru-RU"/>
        </w:rPr>
        <w:t>.</w:t>
      </w:r>
    </w:p>
    <w:p w:rsidR="006711B0" w:rsidRPr="006711B0" w:rsidRDefault="006711B0" w:rsidP="006711B0">
      <w:pPr>
        <w:shd w:val="clear" w:color="auto" w:fill="FFFFFF"/>
        <w:spacing w:after="100" w:afterAutospacing="1" w:line="240" w:lineRule="auto"/>
        <w:outlineLvl w:val="2"/>
        <w:rPr>
          <w:rFonts w:eastAsia="Times New Roman" w:cstheme="minorHAnsi"/>
          <w:b/>
          <w:bCs/>
          <w:color w:val="343434"/>
          <w:sz w:val="27"/>
          <w:szCs w:val="27"/>
          <w:lang w:eastAsia="ru-RU"/>
        </w:rPr>
      </w:pPr>
      <w:r w:rsidRPr="006711B0">
        <w:rPr>
          <w:rFonts w:eastAsia="Times New Roman" w:cstheme="minorHAnsi"/>
          <w:b/>
          <w:bCs/>
          <w:color w:val="343434"/>
          <w:sz w:val="27"/>
          <w:szCs w:val="27"/>
          <w:lang w:eastAsia="ru-RU"/>
        </w:rPr>
        <w:t>9. Политика совершения рассылок</w:t>
      </w:r>
    </w:p>
    <w:p w:rsidR="006711B0" w:rsidRPr="006711B0" w:rsidRDefault="006711B0" w:rsidP="006711B0">
      <w:pPr>
        <w:numPr>
          <w:ilvl w:val="0"/>
          <w:numId w:val="5"/>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 xml:space="preserve">Отписка от получения сообщений всегда доступна внизу каждого </w:t>
      </w:r>
      <w:proofErr w:type="spellStart"/>
      <w:r w:rsidRPr="006711B0">
        <w:rPr>
          <w:rFonts w:eastAsia="Times New Roman" w:cstheme="minorHAnsi"/>
          <w:color w:val="343434"/>
          <w:sz w:val="24"/>
          <w:szCs w:val="24"/>
          <w:lang w:eastAsia="ru-RU"/>
        </w:rPr>
        <w:t>email</w:t>
      </w:r>
      <w:proofErr w:type="spellEnd"/>
      <w:r w:rsidRPr="006711B0">
        <w:rPr>
          <w:rFonts w:eastAsia="Times New Roman" w:cstheme="minorHAnsi"/>
          <w:color w:val="343434"/>
          <w:sz w:val="24"/>
          <w:szCs w:val="24"/>
          <w:lang w:eastAsia="ru-RU"/>
        </w:rPr>
        <w:t>-сообщения, а также Отправитель всегда реагирует на просьбу Конечного пользователя об отписке от получения сообщений при обращении в службу технической поддержки (</w:t>
      </w:r>
      <w:proofErr w:type="spellStart"/>
      <w:r w:rsidRPr="006711B0">
        <w:rPr>
          <w:rFonts w:eastAsia="Times New Roman" w:cstheme="minorHAnsi"/>
          <w:color w:val="343434"/>
          <w:sz w:val="24"/>
          <w:szCs w:val="24"/>
          <w:lang w:eastAsia="ru-RU"/>
        </w:rPr>
        <w:t>info</w:t>
      </w:r>
      <w:proofErr w:type="spellEnd"/>
      <w:r w:rsidRPr="006711B0">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w:t>
      </w:r>
    </w:p>
    <w:p w:rsidR="006711B0" w:rsidRPr="006711B0" w:rsidRDefault="006711B0" w:rsidP="006711B0">
      <w:pPr>
        <w:numPr>
          <w:ilvl w:val="0"/>
          <w:numId w:val="5"/>
        </w:numPr>
        <w:shd w:val="clear" w:color="auto" w:fill="FFFFFF"/>
        <w:spacing w:after="100" w:afterAutospacing="1" w:line="384" w:lineRule="atLeast"/>
        <w:rPr>
          <w:rFonts w:eastAsia="Times New Roman" w:cstheme="minorHAnsi"/>
          <w:color w:val="343434"/>
          <w:sz w:val="24"/>
          <w:szCs w:val="24"/>
          <w:lang w:eastAsia="ru-RU"/>
        </w:rPr>
      </w:pPr>
      <w:r w:rsidRPr="006711B0">
        <w:rPr>
          <w:rFonts w:eastAsia="Times New Roman" w:cstheme="minorHAnsi"/>
          <w:color w:val="343434"/>
          <w:sz w:val="24"/>
          <w:szCs w:val="24"/>
          <w:lang w:eastAsia="ru-RU"/>
        </w:rPr>
        <w:t xml:space="preserve">Отправитель может присылать транзакционно-триггерные сообщения, информационные сообщения, а также новостные и маркетинговые сообщения. Частота сообщений может зависеть от многих факторов и действий Конечного </w:t>
      </w:r>
      <w:r w:rsidRPr="006711B0">
        <w:rPr>
          <w:rFonts w:eastAsia="Times New Roman" w:cstheme="minorHAnsi"/>
          <w:color w:val="343434"/>
          <w:sz w:val="24"/>
          <w:szCs w:val="24"/>
          <w:lang w:eastAsia="ru-RU"/>
        </w:rPr>
        <w:lastRenderedPageBreak/>
        <w:t>пользователя, в то же время мы обещаем предпринять разумные усилия, чтобы Конечный пользователь не получал чрезмерные объёмы рассылок.</w:t>
      </w:r>
    </w:p>
    <w:p w:rsidR="00BB3DB4" w:rsidRPr="006711B0" w:rsidRDefault="006711B0" w:rsidP="003F44C8">
      <w:pPr>
        <w:shd w:val="clear" w:color="auto" w:fill="FFFFFF"/>
        <w:spacing w:after="100" w:afterAutospacing="1" w:line="384" w:lineRule="atLeast"/>
        <w:rPr>
          <w:rFonts w:cstheme="minorHAnsi"/>
        </w:rPr>
      </w:pPr>
      <w:r w:rsidRPr="006711B0">
        <w:rPr>
          <w:rFonts w:eastAsia="Times New Roman" w:cstheme="minorHAnsi"/>
          <w:color w:val="343434"/>
          <w:sz w:val="24"/>
          <w:szCs w:val="24"/>
          <w:lang w:eastAsia="ru-RU"/>
        </w:rPr>
        <w:t>Адрес электронной почты Администрации сайта для рассмотрения обращений Пользователей и иных лиц, включая оказание техническо</w:t>
      </w:r>
      <w:r w:rsidR="00D45EEC">
        <w:rPr>
          <w:rFonts w:eastAsia="Times New Roman" w:cstheme="minorHAnsi"/>
          <w:color w:val="343434"/>
          <w:sz w:val="24"/>
          <w:szCs w:val="24"/>
          <w:lang w:eastAsia="ru-RU"/>
        </w:rPr>
        <w:t>й поддержки пользователей: </w:t>
      </w:r>
      <w:proofErr w:type="spellStart"/>
      <w:r w:rsidR="00D45EEC">
        <w:rPr>
          <w:rFonts w:eastAsia="Times New Roman" w:cstheme="minorHAnsi"/>
          <w:color w:val="343434"/>
          <w:sz w:val="24"/>
          <w:szCs w:val="24"/>
          <w:lang w:eastAsia="ru-RU"/>
        </w:rPr>
        <w:t>info</w:t>
      </w:r>
      <w:proofErr w:type="spellEnd"/>
      <w:r w:rsidR="00D45EEC" w:rsidRPr="00D45EEC">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lok</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garmoniya</w:t>
      </w:r>
      <w:proofErr w:type="spellEnd"/>
      <w:r w:rsidR="0090205A" w:rsidRPr="0090205A">
        <w:rPr>
          <w:rFonts w:eastAsia="Times New Roman" w:cstheme="minorHAnsi"/>
          <w:color w:val="343434"/>
          <w:sz w:val="24"/>
          <w:szCs w:val="24"/>
          <w:lang w:eastAsia="ru-RU"/>
        </w:rPr>
        <w:t>.</w:t>
      </w:r>
      <w:proofErr w:type="spellStart"/>
      <w:r w:rsidR="0090205A">
        <w:rPr>
          <w:rFonts w:eastAsia="Times New Roman" w:cstheme="minorHAnsi"/>
          <w:color w:val="343434"/>
          <w:sz w:val="24"/>
          <w:szCs w:val="24"/>
          <w:lang w:val="en-US" w:eastAsia="ru-RU"/>
        </w:rPr>
        <w:t>ru</w:t>
      </w:r>
      <w:proofErr w:type="spellEnd"/>
      <w:r w:rsidRPr="006711B0">
        <w:rPr>
          <w:rFonts w:eastAsia="Times New Roman" w:cstheme="minorHAnsi"/>
          <w:color w:val="343434"/>
          <w:sz w:val="24"/>
          <w:szCs w:val="24"/>
          <w:lang w:eastAsia="ru-RU"/>
        </w:rPr>
        <w:t xml:space="preserve">. Адрес физический: </w:t>
      </w:r>
      <w:r w:rsidR="0090205A">
        <w:rPr>
          <w:rFonts w:ascii="Arial" w:hAnsi="Arial" w:cs="Arial"/>
          <w:color w:val="233A46"/>
          <w:sz w:val="20"/>
          <w:szCs w:val="20"/>
          <w:shd w:val="clear" w:color="auto" w:fill="FFFFFF"/>
        </w:rPr>
        <w:t xml:space="preserve">г. </w:t>
      </w:r>
      <w:bookmarkStart w:id="0" w:name="_GoBack"/>
      <w:r w:rsidR="0090205A">
        <w:rPr>
          <w:rFonts w:ascii="Arial" w:hAnsi="Arial" w:cs="Arial"/>
          <w:color w:val="233A46"/>
          <w:sz w:val="20"/>
          <w:szCs w:val="20"/>
          <w:shd w:val="clear" w:color="auto" w:fill="FFFFFF"/>
        </w:rPr>
        <w:t>Уфа</w:t>
      </w:r>
      <w:bookmarkEnd w:id="0"/>
      <w:r w:rsidR="0090205A">
        <w:rPr>
          <w:rFonts w:ascii="Arial" w:hAnsi="Arial" w:cs="Arial"/>
          <w:color w:val="233A46"/>
          <w:sz w:val="20"/>
          <w:szCs w:val="20"/>
          <w:shd w:val="clear" w:color="auto" w:fill="FFFFFF"/>
        </w:rPr>
        <w:t>, ул. Российская, д.161</w:t>
      </w:r>
      <w:r w:rsidR="003F44C8">
        <w:rPr>
          <w:rFonts w:eastAsia="Times New Roman" w:cstheme="minorHAnsi"/>
          <w:color w:val="343434"/>
          <w:sz w:val="24"/>
          <w:szCs w:val="24"/>
          <w:lang w:eastAsia="ru-RU"/>
        </w:rPr>
        <w:t>.</w:t>
      </w:r>
    </w:p>
    <w:sectPr w:rsidR="00BB3DB4" w:rsidRPr="00671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34E04"/>
    <w:multiLevelType w:val="multilevel"/>
    <w:tmpl w:val="4F94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9310F"/>
    <w:multiLevelType w:val="multilevel"/>
    <w:tmpl w:val="A3A6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FC1C7A"/>
    <w:multiLevelType w:val="multilevel"/>
    <w:tmpl w:val="534E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4130F1"/>
    <w:multiLevelType w:val="multilevel"/>
    <w:tmpl w:val="96AE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D15082"/>
    <w:multiLevelType w:val="multilevel"/>
    <w:tmpl w:val="A9F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AA7"/>
    <w:rsid w:val="0000223C"/>
    <w:rsid w:val="00056EFD"/>
    <w:rsid w:val="003F44C8"/>
    <w:rsid w:val="004907E9"/>
    <w:rsid w:val="006711B0"/>
    <w:rsid w:val="0090205A"/>
    <w:rsid w:val="009E77C1"/>
    <w:rsid w:val="00AC4AA7"/>
    <w:rsid w:val="00AD0C4E"/>
    <w:rsid w:val="00BB3DB4"/>
    <w:rsid w:val="00D4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5BC9"/>
  <w15:chartTrackingRefBased/>
  <w15:docId w15:val="{51BDC753-C706-455B-B5E7-8DC3E20D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711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711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11B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711B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71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711B0"/>
    <w:rPr>
      <w:color w:val="0000FF"/>
      <w:u w:val="single"/>
    </w:rPr>
  </w:style>
  <w:style w:type="character" w:styleId="a5">
    <w:name w:val="Unresolved Mention"/>
    <w:basedOn w:val="a0"/>
    <w:uiPriority w:val="99"/>
    <w:semiHidden/>
    <w:unhideWhenUsed/>
    <w:rsid w:val="009E77C1"/>
    <w:rPr>
      <w:color w:val="605E5C"/>
      <w:shd w:val="clear" w:color="auto" w:fill="E1DFDD"/>
    </w:rPr>
  </w:style>
  <w:style w:type="character" w:styleId="a6">
    <w:name w:val="FollowedHyperlink"/>
    <w:basedOn w:val="a0"/>
    <w:uiPriority w:val="99"/>
    <w:semiHidden/>
    <w:unhideWhenUsed/>
    <w:rsid w:val="000022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848824">
      <w:bodyDiv w:val="1"/>
      <w:marLeft w:val="0"/>
      <w:marRight w:val="0"/>
      <w:marTop w:val="0"/>
      <w:marBottom w:val="0"/>
      <w:divBdr>
        <w:top w:val="none" w:sz="0" w:space="0" w:color="auto"/>
        <w:left w:val="none" w:sz="0" w:space="0" w:color="auto"/>
        <w:bottom w:val="none" w:sz="0" w:space="0" w:color="auto"/>
        <w:right w:val="none" w:sz="0" w:space="0" w:color="auto"/>
      </w:divBdr>
      <w:divsChild>
        <w:div w:id="409540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k-garmoniya.ru/politika.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2711</Words>
  <Characters>15454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Пользователь</cp:lastModifiedBy>
  <cp:revision>5</cp:revision>
  <dcterms:created xsi:type="dcterms:W3CDTF">2021-09-27T05:14:00Z</dcterms:created>
  <dcterms:modified xsi:type="dcterms:W3CDTF">2021-10-06T12:08:00Z</dcterms:modified>
</cp:coreProperties>
</file>